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0FF" w:rsidRDefault="001300FF" w:rsidP="001300FF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Informativa sul trattamento dei dati personali</w:t>
      </w:r>
    </w:p>
    <w:p w:rsidR="001300FF" w:rsidRDefault="001300FF" w:rsidP="001300FF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(art. 13 del Regolamento UE 679/2016)</w:t>
      </w:r>
    </w:p>
    <w:p w:rsidR="001E6971" w:rsidRDefault="001E6971" w:rsidP="001300FF">
      <w:pPr>
        <w:tabs>
          <w:tab w:val="center" w:pos="4819"/>
          <w:tab w:val="right" w:pos="9638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GoBack"/>
      <w:bookmarkEnd w:id="0"/>
    </w:p>
    <w:p w:rsidR="001300FF" w:rsidRDefault="001300FF" w:rsidP="001300FF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Il Ministero dell'Istruzione, dell'Università e della Ricerca in qualità di Titolare del trattamento, desidera, con la presente informativa, </w:t>
      </w:r>
      <w:proofErr w:type="spellStart"/>
      <w:r>
        <w:rPr>
          <w:rFonts w:ascii="Calibri" w:eastAsia="Calibri" w:hAnsi="Calibri" w:cs="Calibri"/>
          <w:sz w:val="22"/>
          <w:szCs w:val="22"/>
          <w:lang w:eastAsia="en-US"/>
        </w:rPr>
        <w:t>fornirLe</w:t>
      </w:r>
      <w:proofErr w:type="spellEnd"/>
      <w:r>
        <w:rPr>
          <w:rFonts w:ascii="Calibri" w:eastAsia="Calibri" w:hAnsi="Calibri" w:cs="Calibri"/>
          <w:sz w:val="22"/>
          <w:szCs w:val="22"/>
          <w:lang w:eastAsia="en-US"/>
        </w:rPr>
        <w:t xml:space="preserve"> informazioni circa il trattamento dei dati personali che la riguardano.</w:t>
      </w:r>
    </w:p>
    <w:p w:rsidR="001300FF" w:rsidRDefault="001300FF" w:rsidP="001300FF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Titolare del trattamento dei dati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Titolare del trattamento dei dati è il Ministero dell’istruzione, con sede in Roma -Viale Trastevere, n. 76/a, 00153 Roma, al quale ci si potrà rivolgere per esercitare i diritti degli interessati. </w:t>
      </w:r>
    </w:p>
    <w:p w:rsidR="001300FF" w:rsidRPr="00905858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Responsabile della protezione dei dati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5" w:history="1">
        <w:r>
          <w:rPr>
            <w:rStyle w:val="Collegamentoipertestuale"/>
            <w:rFonts w:ascii="Calibri" w:eastAsia="Calibri" w:hAnsi="Calibri" w:cs="Calibri"/>
            <w:sz w:val="22"/>
            <w:szCs w:val="22"/>
            <w:lang w:eastAsia="en-US"/>
          </w:rPr>
          <w:t>rpd@istruzione.it</w:t>
        </w:r>
      </w:hyperlink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00FF" w:rsidRDefault="001300FF" w:rsidP="001300FF">
      <w:pPr>
        <w:rPr>
          <w:rFonts w:ascii="Calibri" w:eastAsia="Calibri" w:hAnsi="Calibri" w:cs="Calibri"/>
          <w:b/>
          <w:sz w:val="22"/>
          <w:szCs w:val="19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Finalità del trattamento e base giuridica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19"/>
          <w:lang w:eastAsia="en-US"/>
        </w:rPr>
      </w:pPr>
      <w:r>
        <w:rPr>
          <w:rFonts w:ascii="Calibri" w:eastAsia="Calibri" w:hAnsi="Calibri" w:cs="Calibri"/>
          <w:sz w:val="22"/>
          <w:szCs w:val="19"/>
          <w:lang w:eastAsia="en-US"/>
        </w:rPr>
        <w:t>Finalità del trattamento è lo svolgimento di tutte le attività necessarie all'espletamento della procedura di selezione di docenti per la realizzazione dei progetti nazionali di cui all'art. 1, comma 65, della legge 107/2015 presso gli Uffici dell'USR Abruzzo.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19"/>
          <w:lang w:eastAsia="en-US"/>
        </w:rPr>
      </w:pPr>
      <w:r>
        <w:rPr>
          <w:rFonts w:ascii="Calibri" w:eastAsia="Calibri" w:hAnsi="Calibri" w:cs="Calibri"/>
          <w:sz w:val="22"/>
          <w:szCs w:val="19"/>
          <w:lang w:eastAsia="en-US"/>
        </w:rPr>
        <w:t>La base giuridica è il consenso espresso dell'interessato al trattamento dei propri dati personali per la suddetta finalità.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19"/>
          <w:lang w:eastAsia="en-US"/>
        </w:rPr>
      </w:pPr>
    </w:p>
    <w:p w:rsidR="001300FF" w:rsidRDefault="001300FF" w:rsidP="001300FF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Obbligo di conferimento dei dati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19"/>
          <w:lang w:eastAsia="en-US"/>
        </w:rPr>
      </w:pPr>
      <w:r>
        <w:rPr>
          <w:rFonts w:ascii="Calibri" w:eastAsia="Calibri" w:hAnsi="Calibri" w:cs="Calibri"/>
          <w:sz w:val="22"/>
          <w:szCs w:val="19"/>
          <w:lang w:eastAsia="en-US"/>
        </w:rPr>
        <w:t>Il conferimento dei dati personali è obbligatorio. Infatti, l'eventuale rifiuto di conferirli comporterà l'impossibilità per l’Ufficio Scolastico Regionale di accettare l’istanza presentata.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00FF" w:rsidRDefault="001300FF" w:rsidP="001300FF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Destinatari del trattamento </w:t>
      </w:r>
    </w:p>
    <w:p w:rsidR="001300FF" w:rsidRDefault="001300FF" w:rsidP="001300FF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19"/>
          <w:lang w:eastAsia="en-US"/>
        </w:rPr>
        <w:t>Alcuni dati potranno essere comunicati, nello svolgimento delle attività del Titolare, nel rispetto della normativa vigente, alle Istituzioni Scolastiche sede di servizio o agli Uffici di Ambito Territoriale. I dati personali non sono soggetti a diffusione.</w:t>
      </w:r>
    </w:p>
    <w:p w:rsidR="001300FF" w:rsidRDefault="001300FF" w:rsidP="001300FF">
      <w:pPr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1300FF" w:rsidRDefault="001300FF" w:rsidP="001300FF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Trasferimento di dati personali verso Paesi terzi o organizzazioni internazionali 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19"/>
          <w:lang w:eastAsia="en-US"/>
        </w:rPr>
      </w:pPr>
      <w:r>
        <w:rPr>
          <w:rFonts w:ascii="Calibri" w:eastAsia="Calibri" w:hAnsi="Calibri" w:cs="Calibri"/>
          <w:sz w:val="22"/>
          <w:szCs w:val="19"/>
          <w:lang w:eastAsia="en-US"/>
        </w:rPr>
        <w:t>Il Titolare non intende trasferire i dati personali a Paesi terzi o a organizzazioni internazionali.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19"/>
          <w:lang w:eastAsia="en-US"/>
        </w:rPr>
      </w:pPr>
    </w:p>
    <w:p w:rsidR="001300FF" w:rsidRDefault="001300FF" w:rsidP="001300FF">
      <w:pPr>
        <w:rPr>
          <w:rFonts w:ascii="Calibri" w:eastAsia="Calibri" w:hAnsi="Calibri" w:cs="Calibri"/>
          <w:sz w:val="22"/>
          <w:szCs w:val="19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Periodo di conservazione dei dati personali</w:t>
      </w:r>
      <w:r>
        <w:rPr>
          <w:rFonts w:ascii="Calibri" w:eastAsia="Calibri" w:hAnsi="Calibri" w:cs="Calibri"/>
          <w:sz w:val="22"/>
          <w:szCs w:val="19"/>
          <w:lang w:eastAsia="en-US"/>
        </w:rPr>
        <w:t xml:space="preserve"> 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19"/>
          <w:lang w:eastAsia="en-US"/>
        </w:rPr>
      </w:pPr>
      <w:r>
        <w:rPr>
          <w:rFonts w:ascii="Calibri" w:eastAsia="Calibri" w:hAnsi="Calibri" w:cs="Calibri"/>
          <w:sz w:val="22"/>
          <w:szCs w:val="19"/>
          <w:lang w:eastAsia="en-US"/>
        </w:rPr>
        <w:t>Il periodo di conservazione dei dati personali è strettamente connesso all’espletamento delle attività amministrative ed istituzionali per i quali sono stati raccolti. Pertanto, i dati personali verranno trattati per tutta la durata dei rapporti instaurati ed anche successivamente per l’espletamento di tutti gli adempimenti di legge.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19"/>
          <w:lang w:eastAsia="en-US"/>
        </w:rPr>
      </w:pPr>
    </w:p>
    <w:p w:rsidR="001300FF" w:rsidRDefault="001300FF" w:rsidP="001300FF">
      <w:pPr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Modalità di trattamento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Nel trattare i Suoi dati personali verranno adottate specifiche misure di sicurezza adeguate ad impedire l’accesso, la divulgazione, la modifica, la perdita, la cancellazione e la distruzione non autorizzata degli stessi. Il trattamento viene effettuato con o senza l'ausilio di processi elettronici e/o automatizzati,  anche mediante l’utilizzo di strumenti informatici e/o telematici, con modalità organizzative e misure tecniche adeguate a garantire la riservatezza e la sicurezza dei dati al fine di evitare usi illeciti o non corretti ed accessi non autorizzati.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00FF" w:rsidRDefault="001300FF" w:rsidP="001300FF">
      <w:pPr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Diritti degli interessati</w:t>
      </w:r>
    </w:p>
    <w:p w:rsidR="001300FF" w:rsidRDefault="001300FF" w:rsidP="001300FF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L’interessato ha diritto di chiedere al titolare del trattamento dei dati: </w:t>
      </w:r>
    </w:p>
    <w:p w:rsidR="001300FF" w:rsidRDefault="001300FF" w:rsidP="001300FF">
      <w:pPr>
        <w:numPr>
          <w:ilvl w:val="0"/>
          <w:numId w:val="1"/>
        </w:numPr>
        <w:autoSpaceDN w:val="0"/>
        <w:spacing w:before="120" w:after="120" w:line="256" w:lineRule="auto"/>
        <w:ind w:left="426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l’accesso ai propri dati personali disciplinato dall’art. 15 del Regolamento UE 679/2016;</w:t>
      </w:r>
    </w:p>
    <w:p w:rsidR="001300FF" w:rsidRDefault="001300FF" w:rsidP="001300FF">
      <w:pPr>
        <w:numPr>
          <w:ilvl w:val="0"/>
          <w:numId w:val="1"/>
        </w:numPr>
        <w:autoSpaceDN w:val="0"/>
        <w:spacing w:before="120" w:after="120" w:line="256" w:lineRule="auto"/>
        <w:ind w:left="426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la rettifica o la cancellazione degli stessi o la limitazione del trattamento previsti    rispettivamente dagli artt. 16, 17 e 18 del Regolamento UE 679/2016;</w:t>
      </w:r>
    </w:p>
    <w:p w:rsidR="001300FF" w:rsidRDefault="001300FF" w:rsidP="001300FF">
      <w:pPr>
        <w:numPr>
          <w:ilvl w:val="0"/>
          <w:numId w:val="1"/>
        </w:numPr>
        <w:autoSpaceDN w:val="0"/>
        <w:spacing w:before="120" w:after="120" w:line="256" w:lineRule="auto"/>
        <w:ind w:left="426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la portabilità dei dati (diritto applicabile ai soli dati in formato elettronico) disciplinato dall’art. 20 del Regolamento UE 679/2016;</w:t>
      </w:r>
    </w:p>
    <w:p w:rsidR="001300FF" w:rsidRDefault="001300FF" w:rsidP="001300FF">
      <w:pPr>
        <w:numPr>
          <w:ilvl w:val="0"/>
          <w:numId w:val="1"/>
        </w:numPr>
        <w:autoSpaceDN w:val="0"/>
        <w:spacing w:before="120" w:after="120" w:line="256" w:lineRule="auto"/>
        <w:ind w:left="426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l’opposizione al trattamento dei propri dati personali di cui all’art. 21 del Regolamento UE 679/2016.</w:t>
      </w:r>
    </w:p>
    <w:p w:rsidR="001300FF" w:rsidRDefault="001300FF" w:rsidP="001300FF">
      <w:pPr>
        <w:spacing w:before="120" w:after="1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00FF" w:rsidRDefault="001300FF" w:rsidP="001300FF">
      <w:pPr>
        <w:shd w:val="clear" w:color="auto" w:fill="FFFFFF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Diritto di reclamo</w:t>
      </w:r>
    </w:p>
    <w:p w:rsidR="001300FF" w:rsidRDefault="001300FF" w:rsidP="001300F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1300FF" w:rsidRDefault="001300FF" w:rsidP="001300FF">
      <w:pPr>
        <w:shd w:val="clear" w:color="auto" w:fill="FFFFFF"/>
        <w:spacing w:before="15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1300FF" w:rsidRPr="00E80B7A" w:rsidRDefault="001300FF" w:rsidP="001300FF">
      <w:pPr>
        <w:ind w:left="5670" w:hanging="5670"/>
        <w:rPr>
          <w:rFonts w:ascii="Garamond" w:hAnsi="Garamond"/>
          <w:b/>
        </w:rPr>
      </w:pPr>
    </w:p>
    <w:p w:rsidR="00810516" w:rsidRDefault="00810516"/>
    <w:sectPr w:rsidR="00810516" w:rsidSect="00BF6C30">
      <w:footerReference w:type="default" r:id="rId6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43E" w:rsidRDefault="001E697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29443E" w:rsidRDefault="001E6971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A"/>
    <w:rsid w:val="001300FF"/>
    <w:rsid w:val="001E6971"/>
    <w:rsid w:val="00524EBC"/>
    <w:rsid w:val="00810516"/>
    <w:rsid w:val="00C8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044706"/>
  <w15:chartTrackingRefBased/>
  <w15:docId w15:val="{4D0B2435-A847-5F49-A6FE-176DDEAA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00F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300F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300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0FF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rpd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Gabriella Orsini</dc:creator>
  <cp:keywords/>
  <dc:description/>
  <cp:lastModifiedBy>Maria Gabriella Orsini</cp:lastModifiedBy>
  <cp:revision>3</cp:revision>
  <dcterms:created xsi:type="dcterms:W3CDTF">2020-07-03T11:20:00Z</dcterms:created>
  <dcterms:modified xsi:type="dcterms:W3CDTF">2020-07-03T11:25:00Z</dcterms:modified>
</cp:coreProperties>
</file>